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E7" w:rsidRDefault="00102527" w:rsidP="00C13BE7">
      <w:pPr>
        <w:pStyle w:val="Heading1"/>
        <w:spacing w:before="78"/>
        <w:ind w:right="508"/>
        <w:jc w:val="center"/>
        <w:rPr>
          <w:rFonts w:ascii="Trebuchet MS" w:hAnsi="Trebuchet MS" w:cs="Calibri"/>
          <w:color w:val="000000"/>
          <w:sz w:val="22"/>
          <w:szCs w:val="22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9F82D2" wp14:editId="5E6A683C">
                <wp:simplePos x="0" y="0"/>
                <wp:positionH relativeFrom="margin">
                  <wp:align>right</wp:align>
                </wp:positionH>
                <wp:positionV relativeFrom="page">
                  <wp:posOffset>1447800</wp:posOffset>
                </wp:positionV>
                <wp:extent cx="5667375" cy="5934075"/>
                <wp:effectExtent l="38100" t="38100" r="47625" b="476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934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ED7D31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BE7" w:rsidRPr="00B119E3" w:rsidRDefault="00C13BE7" w:rsidP="00C13BE7">
                            <w:pPr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7E3708">
                              <w:rPr>
                                <w:rFonts w:ascii="Trebuchet MS" w:hAnsi="Trebuchet MS" w:cs="Arial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792867E" wp14:editId="3B3E4DBD">
                                  <wp:extent cx="1143000" cy="352425"/>
                                  <wp:effectExtent l="0" t="0" r="0" b="9525"/>
                                  <wp:docPr id="1" name="Picture 1" descr="http://reports.jkb.com:8080/reports/images/logo_transparent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reports.jkb.com:8080/reports/images/logo_transparent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3BE7" w:rsidRDefault="00C13BE7" w:rsidP="00C13BE7">
                            <w:pPr>
                              <w:spacing w:after="0"/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, C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and Audit Department, </w:t>
                            </w:r>
                          </w:p>
                          <w:p w:rsidR="00102527" w:rsidRDefault="00C13BE7" w:rsidP="00C13BE7">
                            <w:pPr>
                              <w:spacing w:after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 w:rsidRPr="006E73AE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Corporate Headquarters: M. A. Road, Srinagar, Kashmir</w:t>
                            </w: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13BE7" w:rsidRPr="006A2405" w:rsidRDefault="00C13BE7" w:rsidP="00C13BE7">
                            <w:pPr>
                              <w:spacing w:after="0"/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C13BE7" w:rsidRPr="007E3708" w:rsidRDefault="00E256E1" w:rsidP="00C13BE7">
                            <w:pPr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28"/>
                                <w:szCs w:val="28"/>
                                <w:highlight w:val="black"/>
                              </w:rPr>
                              <w:t xml:space="preserve">EXTENSION </w:t>
                            </w:r>
                            <w:r w:rsidR="00C13BE7" w:rsidRPr="007E3708"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28"/>
                                <w:szCs w:val="28"/>
                                <w:highlight w:val="black"/>
                              </w:rPr>
                              <w:t>NOTIFICATION</w:t>
                            </w:r>
                          </w:p>
                          <w:p w:rsidR="00C13BE7" w:rsidRDefault="00E256E1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In c</w:t>
                            </w:r>
                            <w:r w:rsidR="00102527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ontinuation to </w:t>
                            </w:r>
                            <w:r w:rsidR="00EB67F5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earlier n</w:t>
                            </w:r>
                            <w:r w:rsidR="00102527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otification </w:t>
                            </w:r>
                            <w:r w:rsidRPr="00EB67F5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regarding </w:t>
                            </w:r>
                            <w:r w:rsidR="00EB67F5" w:rsidRPr="00EB67F5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empanelment as Stock Auditors for 3 Financial Years i.e. from FY 202</w:t>
                            </w:r>
                            <w:r w:rsidR="00F831E1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EB67F5" w:rsidRPr="00EB67F5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-2</w:t>
                            </w:r>
                            <w:r w:rsidR="00F831E1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EB67F5" w:rsidRPr="00EB67F5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to FY 202</w:t>
                            </w:r>
                            <w:r w:rsidR="00F831E1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8</w:t>
                            </w:r>
                            <w:r w:rsidR="00EB67F5" w:rsidRPr="00EB67F5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-2</w:t>
                            </w:r>
                            <w:r w:rsidR="00F831E1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EB67F5" w:rsidRPr="00EB67F5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from intended Chartered / Cost Accountant firms who are interested to conduct the Stock/book debt and receivables audit of Borrower Accounts maintained with various Branches of the Bank across different states / UT’s of the country</w:t>
                            </w:r>
                            <w:r w:rsidR="00C13BE7" w:rsidRPr="006E73AE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It is notified that t</w:t>
                            </w:r>
                            <w:r w:rsid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he last date for submission of o</w:t>
                            </w:r>
                            <w:r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nline application </w:t>
                            </w:r>
                            <w:r w:rsidR="00C65698"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on B</w:t>
                            </w:r>
                            <w:r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ank</w:t>
                            </w:r>
                            <w:r w:rsidR="00C65698"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’</w:t>
                            </w:r>
                            <w:r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C65698"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website is extended</w:t>
                            </w:r>
                            <w:r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up</w:t>
                            </w:r>
                            <w:r w:rsidR="005D051F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to 2</w:t>
                            </w:r>
                            <w:r w:rsid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F831E1" w:rsidRP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67F5"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January</w:t>
                            </w:r>
                            <w:r w:rsidRP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256E1" w:rsidRPr="00C65698" w:rsidRDefault="00E256E1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  <w:sz w:val="12"/>
                                <w:szCs w:val="24"/>
                              </w:rPr>
                            </w:pPr>
                          </w:p>
                          <w:p w:rsidR="00C13BE7" w:rsidRPr="006E73AE" w:rsidRDefault="00C65698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All terms and conditions, </w:t>
                            </w:r>
                            <w:r w:rsidR="00C13BE7" w:rsidRPr="006E73AE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eligibility criteria</w:t>
                            </w: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as notified previously shall remain same and are </w:t>
                            </w:r>
                            <w:r w:rsidR="00C13BE7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available on Bank’s website </w:t>
                            </w:r>
                            <w:hyperlink r:id="rId5" w:history="1">
                              <w:r w:rsidR="00F831E1" w:rsidRPr="00F7448D">
                                <w:rPr>
                                  <w:rStyle w:val="Hyperlink"/>
                                  <w:rFonts w:ascii="Trebuchet MS" w:hAnsi="Trebuchet MS" w:cs="Arial"/>
                                  <w:sz w:val="24"/>
                                  <w:szCs w:val="24"/>
                                </w:rPr>
                                <w:t>www.jkb.bank.in</w:t>
                              </w:r>
                            </w:hyperlink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along with online application form &amp; other annexures</w:t>
                            </w:r>
                            <w:r w:rsidR="00C13BE7" w:rsidRPr="007E3708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13BE7" w:rsidRPr="00C65698" w:rsidRDefault="00C13BE7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  <w:sz w:val="10"/>
                                <w:szCs w:val="24"/>
                              </w:rPr>
                            </w:pPr>
                          </w:p>
                          <w:p w:rsidR="00C13BE7" w:rsidRPr="006E73AE" w:rsidRDefault="00C13BE7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 w:rsidRPr="006E73AE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Hard Copies of the </w:t>
                            </w: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downloaded application form 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along with </w:t>
                            </w:r>
                            <w:r w:rsidRPr="00DD5E9F">
                              <w:rPr>
                                <w:rFonts w:ascii="Trebuchet MS" w:hAnsi="Trebuchet MS" w:cs="Arial"/>
                              </w:rPr>
                              <w:t>duly filled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annexures </w:t>
                            </w:r>
                            <w:r w:rsidRPr="00DD5E9F">
                              <w:rPr>
                                <w:rFonts w:ascii="Trebuchet MS" w:hAnsi="Trebuchet MS" w:cs="Arial"/>
                              </w:rPr>
                              <w:t xml:space="preserve">should reach 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>the Office of</w:t>
                            </w:r>
                            <w:r w:rsidRPr="006E73AE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EB67F5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charge</w:t>
                            </w:r>
                            <w:r w:rsidRPr="006E73AE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E73AE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, C &amp; Audit Department</w:t>
                            </w:r>
                            <w:r w:rsidRPr="006E73AE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, J&amp;K Bank, Corporate Headquarters,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M.</w:t>
                            </w:r>
                            <w:r w:rsid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A.</w:t>
                            </w:r>
                            <w:r w:rsid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051F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Road, Srinagar,</w:t>
                            </w:r>
                            <w:r w:rsidR="005D051F" w:rsidRPr="006E73AE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D051F" w:rsidRPr="006E73AE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Kashmir</w:t>
                            </w:r>
                            <w:proofErr w:type="gramEnd"/>
                            <w:r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190001</w:t>
                            </w:r>
                            <w:r w:rsidRPr="006E73AE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by or before </w:t>
                            </w:r>
                            <w:r w:rsid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F831E1" w:rsidRP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831E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 xml:space="preserve"> February, 2026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13BE7" w:rsidRPr="00C65698" w:rsidRDefault="00C13BE7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  <w:b/>
                                <w:sz w:val="8"/>
                                <w:szCs w:val="24"/>
                              </w:rPr>
                            </w:pPr>
                          </w:p>
                          <w:p w:rsidR="00C13BE7" w:rsidRPr="006E73AE" w:rsidRDefault="00C13BE7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 w:rsidRPr="006E73AE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Bank reserves the right not to empanel</w:t>
                            </w:r>
                            <w:r w:rsidR="005D051F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/ dis-em</w:t>
                            </w: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panel</w:t>
                            </w:r>
                            <w:r w:rsidRPr="006E73AE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any firm </w:t>
                            </w: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etc.</w:t>
                            </w:r>
                            <w:r w:rsidRPr="006E73AE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without assigning any reason</w:t>
                            </w:r>
                            <w:r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>(s) thereof.</w:t>
                            </w:r>
                          </w:p>
                          <w:p w:rsidR="00C13BE7" w:rsidRDefault="00C13BE7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:rsidR="00C13BE7" w:rsidRDefault="00C13BE7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:rsidR="00C13BE7" w:rsidRDefault="00C13BE7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ab/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rebuchet MS" w:hAnsi="Trebuchet MS" w:cs="Arial"/>
                              </w:rPr>
                              <w:t>Sd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rebuchet MS" w:hAnsi="Trebuchet MS" w:cs="Arial"/>
                              </w:rPr>
                              <w:t>/-</w:t>
                            </w:r>
                          </w:p>
                          <w:p w:rsidR="00C13BE7" w:rsidRDefault="00F831E1" w:rsidP="00F831E1">
                            <w:pPr>
                              <w:spacing w:after="0"/>
                              <w:ind w:left="1440" w:firstLine="720"/>
                              <w:jc w:val="both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</w:rPr>
                              <w:t xml:space="preserve">   </w:t>
                            </w:r>
                            <w:r w:rsidR="00C65698">
                              <w:rPr>
                                <w:rFonts w:ascii="Trebuchet MS" w:hAnsi="Trebuchet MS" w:cs="Arial"/>
                              </w:rPr>
                              <w:t xml:space="preserve">    </w:t>
                            </w:r>
                            <w:r w:rsidR="00C13BE7">
                              <w:rPr>
                                <w:rFonts w:ascii="Trebuchet MS" w:hAnsi="Trebuchet MS" w:cs="Arial"/>
                              </w:rPr>
                              <w:t xml:space="preserve">                                    </w:t>
                            </w:r>
                            <w:r w:rsidR="00C13BE7">
                              <w:rPr>
                                <w:rFonts w:ascii="Trebuchet MS" w:hAnsi="Trebuchet MS" w:cs="Arial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   </w:t>
                            </w:r>
                            <w:r w:rsidR="00C13BE7">
                              <w:rPr>
                                <w:rFonts w:ascii="Trebuchet MS" w:hAnsi="Trebuchet MS" w:cs="Arial"/>
                              </w:rPr>
                              <w:t xml:space="preserve">   </w:t>
                            </w:r>
                            <w:r w:rsidR="00EB67F5" w:rsidRPr="002C7BCE">
                              <w:rPr>
                                <w:rFonts w:ascii="Trebuchet MS" w:hAnsi="Trebuchet MS" w:cs="Arial"/>
                                <w:b/>
                              </w:rPr>
                              <w:t xml:space="preserve">Deputy </w:t>
                            </w:r>
                            <w:r w:rsidR="00C13BE7">
                              <w:rPr>
                                <w:rFonts w:ascii="Trebuchet MS" w:hAnsi="Trebuchet MS" w:cs="Arial"/>
                                <w:b/>
                              </w:rPr>
                              <w:t>General Manager</w:t>
                            </w:r>
                          </w:p>
                          <w:p w:rsidR="00C13BE7" w:rsidRDefault="00F831E1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 w:rsidR="00C13BE7"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 w:rsidR="00C13BE7"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 w:rsidR="00C13BE7"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 w:rsidR="00C13BE7"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 w:rsidR="00C13BE7"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 w:rsidR="00C13BE7">
                              <w:rPr>
                                <w:rFonts w:ascii="Trebuchet MS" w:hAnsi="Trebuchet MS" w:cs="Arial"/>
                              </w:rPr>
                              <w:tab/>
                              <w:t xml:space="preserve">    </w:t>
                            </w:r>
                            <w:r w:rsidR="00C13BE7">
                              <w:rPr>
                                <w:rFonts w:ascii="Trebuchet MS" w:hAnsi="Trebuchet MS" w:cs="Arial"/>
                                <w:b/>
                              </w:rPr>
                              <w:t>S</w:t>
                            </w:r>
                            <w:r w:rsidR="00EB4C46">
                              <w:rPr>
                                <w:rFonts w:ascii="Trebuchet MS" w:hAnsi="Trebuchet MS" w:cs="Arial"/>
                                <w:b/>
                              </w:rPr>
                              <w:t>, C</w:t>
                            </w:r>
                            <w:r w:rsidR="00C13BE7">
                              <w:rPr>
                                <w:rFonts w:ascii="Trebuchet MS" w:hAnsi="Trebuchet MS" w:cs="Arial"/>
                                <w:b/>
                              </w:rPr>
                              <w:t xml:space="preserve"> and Audit, CHQ                                                                             </w:t>
                            </w:r>
                          </w:p>
                          <w:p w:rsidR="00C13BE7" w:rsidRDefault="00C13BE7" w:rsidP="00C13BE7">
                            <w:pPr>
                              <w:spacing w:after="0"/>
                              <w:jc w:val="both"/>
                              <w:rPr>
                                <w:rFonts w:ascii="Trebuchet MS" w:hAnsi="Trebuchet MS" w:cs="Arial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</w:p>
                          <w:p w:rsidR="00C13BE7" w:rsidRPr="007E3708" w:rsidRDefault="00C13BE7" w:rsidP="00C13BE7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F8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05pt;margin-top:114pt;width:446.25pt;height:46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" o:allowincell="f" filled="f" strokecolor="#843c0c" strokeweight="6pt">
                <v:stroke linestyle="thickThin"/>
                <v:textbox inset="10.8pt,7.2pt,10.8pt,7.2pt">
                  <w:txbxContent>
                    <w:p w:rsidR="00C13BE7" w:rsidRPr="00B119E3" w:rsidRDefault="00C13BE7" w:rsidP="00C13BE7">
                      <w:pPr>
                        <w:spacing w:after="0"/>
                        <w:rPr>
                          <w:rFonts w:ascii="Trebuchet MS" w:hAnsi="Trebuchet MS" w:cs="Arial"/>
                          <w:sz w:val="28"/>
                          <w:szCs w:val="28"/>
                        </w:rPr>
                      </w:pPr>
                      <w:r w:rsidRPr="007E3708">
                        <w:rPr>
                          <w:rFonts w:ascii="Trebuchet MS" w:hAnsi="Trebuchet MS" w:cs="Arial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792867E" wp14:editId="3B3E4DBD">
                            <wp:extent cx="1143000" cy="352425"/>
                            <wp:effectExtent l="0" t="0" r="0" b="9525"/>
                            <wp:docPr id="1" name="Picture 1" descr="http://reports.jkb.com:8080/reports/images/logo_transparent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reports.jkb.com:8080/reports/images/logo_transparent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3BE7" w:rsidRDefault="00C13BE7" w:rsidP="00C13BE7">
                      <w:pPr>
                        <w:spacing w:after="0"/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S</w:t>
                      </w:r>
                      <w:r w:rsid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, C</w:t>
                      </w:r>
                      <w:r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and Audit Department, </w:t>
                      </w:r>
                    </w:p>
                    <w:p w:rsidR="00102527" w:rsidRDefault="00C13BE7" w:rsidP="00C13BE7">
                      <w:pPr>
                        <w:spacing w:after="0"/>
                        <w:rPr>
                          <w:rFonts w:ascii="Trebuchet MS" w:hAnsi="Trebuchet MS" w:cs="Arial"/>
                          <w:sz w:val="24"/>
                          <w:szCs w:val="24"/>
                        </w:rPr>
                      </w:pPr>
                      <w:r w:rsidRPr="006E73AE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Corporate Headquarters: M. A. Road, Srinagar, Kashmir</w:t>
                      </w: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13BE7" w:rsidRPr="006A2405" w:rsidRDefault="00C13BE7" w:rsidP="00C13BE7">
                      <w:pPr>
                        <w:spacing w:after="0"/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C13BE7" w:rsidRPr="007E3708" w:rsidRDefault="00E256E1" w:rsidP="00C13BE7">
                      <w:pPr>
                        <w:spacing w:after="0"/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color w:val="FFFFFF"/>
                          <w:sz w:val="28"/>
                          <w:szCs w:val="28"/>
                          <w:highlight w:val="black"/>
                        </w:rPr>
                        <w:t xml:space="preserve">EXTENSION </w:t>
                      </w:r>
                      <w:r w:rsidR="00C13BE7" w:rsidRPr="007E3708">
                        <w:rPr>
                          <w:rFonts w:ascii="Trebuchet MS" w:hAnsi="Trebuchet MS" w:cs="Arial"/>
                          <w:b/>
                          <w:color w:val="FFFFFF"/>
                          <w:sz w:val="28"/>
                          <w:szCs w:val="28"/>
                          <w:highlight w:val="black"/>
                        </w:rPr>
                        <w:t>NOTIFICATION</w:t>
                      </w:r>
                    </w:p>
                    <w:p w:rsidR="00C13BE7" w:rsidRDefault="00E256E1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In c</w:t>
                      </w:r>
                      <w:r w:rsidR="00102527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ontinuation to </w:t>
                      </w:r>
                      <w:r w:rsidR="00EB67F5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earlier n</w:t>
                      </w:r>
                      <w:r w:rsidR="00102527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otification </w:t>
                      </w:r>
                      <w:r w:rsidRPr="00EB67F5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regarding </w:t>
                      </w:r>
                      <w:r w:rsidR="00EB67F5" w:rsidRPr="00EB67F5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empanelment as Stock Auditors for 3 Financial Years i.e. from FY 202</w:t>
                      </w:r>
                      <w:r w:rsidR="00F831E1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6</w:t>
                      </w:r>
                      <w:r w:rsidR="00EB67F5" w:rsidRPr="00EB67F5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-2</w:t>
                      </w:r>
                      <w:r w:rsidR="00F831E1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7</w:t>
                      </w:r>
                      <w:r w:rsidR="00EB67F5" w:rsidRPr="00EB67F5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to FY 202</w:t>
                      </w:r>
                      <w:r w:rsidR="00F831E1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8</w:t>
                      </w:r>
                      <w:r w:rsidR="00EB67F5" w:rsidRPr="00EB67F5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-2</w:t>
                      </w:r>
                      <w:r w:rsidR="00F831E1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9</w:t>
                      </w:r>
                      <w:r w:rsidR="00EB67F5" w:rsidRPr="00EB67F5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from intended Chartered / Cost Accountant firms who are interested to conduct the Stock/book debt and receivables audit of Borrower Accounts maintained with various Branches of the Bank across different states / UT’s of the country</w:t>
                      </w:r>
                      <w:r w:rsidR="00C13BE7" w:rsidRPr="006E73AE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</w:t>
                      </w:r>
                      <w:r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It is notified that t</w:t>
                      </w:r>
                      <w:r w:rsid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he last date for submission of o</w:t>
                      </w:r>
                      <w:r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nline application </w:t>
                      </w:r>
                      <w:r w:rsidR="00C65698"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on B</w:t>
                      </w:r>
                      <w:r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ank</w:t>
                      </w:r>
                      <w:r w:rsidR="00C65698"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’</w:t>
                      </w:r>
                      <w:r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s </w:t>
                      </w:r>
                      <w:r w:rsidR="00C65698"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website is extended</w:t>
                      </w:r>
                      <w:r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up</w:t>
                      </w:r>
                      <w:r w:rsidR="005D051F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to 2</w:t>
                      </w:r>
                      <w:r w:rsid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8</w:t>
                      </w:r>
                      <w:r w:rsidR="00F831E1" w:rsidRP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B67F5"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January</w:t>
                      </w:r>
                      <w:r w:rsidRP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, 202</w:t>
                      </w:r>
                      <w:r w:rsid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.</w:t>
                      </w:r>
                    </w:p>
                    <w:p w:rsidR="00E256E1" w:rsidRPr="00C65698" w:rsidRDefault="00E256E1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  <w:sz w:val="12"/>
                          <w:szCs w:val="24"/>
                        </w:rPr>
                      </w:pPr>
                    </w:p>
                    <w:p w:rsidR="00C13BE7" w:rsidRPr="006E73AE" w:rsidRDefault="00C65698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All terms and conditions, </w:t>
                      </w:r>
                      <w:r w:rsidR="00C13BE7" w:rsidRPr="006E73AE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eligibility criteria</w:t>
                      </w: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as notified previously shall remain same and are </w:t>
                      </w:r>
                      <w:r w:rsidR="00C13BE7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available on Bank’s website </w:t>
                      </w:r>
                      <w:hyperlink r:id="rId6" w:history="1">
                        <w:r w:rsidR="00F831E1" w:rsidRPr="00F7448D">
                          <w:rPr>
                            <w:rStyle w:val="Hyperlink"/>
                            <w:rFonts w:ascii="Trebuchet MS" w:hAnsi="Trebuchet MS" w:cs="Arial"/>
                            <w:sz w:val="24"/>
                            <w:szCs w:val="24"/>
                          </w:rPr>
                          <w:t>www.jkb.bank.in</w:t>
                        </w:r>
                      </w:hyperlink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along with online application form &amp; other annexures</w:t>
                      </w:r>
                      <w:r w:rsidR="00C13BE7" w:rsidRPr="007E3708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.</w:t>
                      </w:r>
                    </w:p>
                    <w:p w:rsidR="00C13BE7" w:rsidRPr="00C65698" w:rsidRDefault="00C13BE7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  <w:sz w:val="10"/>
                          <w:szCs w:val="24"/>
                        </w:rPr>
                      </w:pPr>
                    </w:p>
                    <w:p w:rsidR="00C13BE7" w:rsidRPr="006E73AE" w:rsidRDefault="00C13BE7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  <w:sz w:val="24"/>
                          <w:szCs w:val="24"/>
                        </w:rPr>
                      </w:pPr>
                      <w:r w:rsidRPr="006E73AE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Hard Copies of the </w:t>
                      </w: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downloaded application form </w:t>
                      </w:r>
                      <w:r>
                        <w:rPr>
                          <w:rFonts w:ascii="Trebuchet MS" w:hAnsi="Trebuchet MS" w:cs="Arial"/>
                        </w:rPr>
                        <w:t xml:space="preserve">along with </w:t>
                      </w:r>
                      <w:r w:rsidRPr="00DD5E9F">
                        <w:rPr>
                          <w:rFonts w:ascii="Trebuchet MS" w:hAnsi="Trebuchet MS" w:cs="Arial"/>
                        </w:rPr>
                        <w:t>duly filled</w:t>
                      </w:r>
                      <w:r>
                        <w:rPr>
                          <w:rFonts w:ascii="Trebuchet MS" w:hAnsi="Trebuchet MS" w:cs="Arial"/>
                        </w:rPr>
                        <w:t xml:space="preserve"> annexures </w:t>
                      </w:r>
                      <w:r w:rsidRPr="00DD5E9F">
                        <w:rPr>
                          <w:rFonts w:ascii="Trebuchet MS" w:hAnsi="Trebuchet MS" w:cs="Arial"/>
                        </w:rPr>
                        <w:t xml:space="preserve">should reach </w:t>
                      </w:r>
                      <w:r>
                        <w:rPr>
                          <w:rFonts w:ascii="Trebuchet MS" w:hAnsi="Trebuchet MS" w:cs="Arial"/>
                        </w:rPr>
                        <w:t>the Office of</w:t>
                      </w:r>
                      <w:r w:rsidRPr="006E73AE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</w:t>
                      </w:r>
                      <w:r w:rsid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In</w:t>
                      </w:r>
                      <w:r w:rsid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-</w:t>
                      </w:r>
                      <w:r w:rsidR="00EB67F5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charge</w:t>
                      </w:r>
                      <w:r w:rsidRPr="006E73AE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, </w:t>
                      </w:r>
                      <w:r w:rsidRPr="006E73AE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, C &amp; Audit Department</w:t>
                      </w:r>
                      <w:r w:rsidRPr="006E73AE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, J&amp;K Bank, Corporate Headquarters,</w:t>
                      </w:r>
                      <w:r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M.</w:t>
                      </w:r>
                      <w:r w:rsid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A.</w:t>
                      </w:r>
                      <w:r w:rsid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D051F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Road, Srinagar,</w:t>
                      </w:r>
                      <w:r w:rsidR="005D051F" w:rsidRPr="006E73AE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D051F" w:rsidRPr="006E73AE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Kashmir</w:t>
                      </w:r>
                      <w:proofErr w:type="gramEnd"/>
                      <w:r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190001</w:t>
                      </w:r>
                      <w:r w:rsidRPr="006E73AE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by or before </w:t>
                      </w:r>
                      <w:r w:rsid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F831E1" w:rsidRP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831E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 xml:space="preserve"> February, 2026</w:t>
                      </w:r>
                      <w:r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C13BE7" w:rsidRPr="00C65698" w:rsidRDefault="00C13BE7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  <w:b/>
                          <w:sz w:val="8"/>
                          <w:szCs w:val="24"/>
                        </w:rPr>
                      </w:pPr>
                    </w:p>
                    <w:p w:rsidR="00C13BE7" w:rsidRPr="006E73AE" w:rsidRDefault="00C13BE7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  <w:sz w:val="24"/>
                          <w:szCs w:val="24"/>
                        </w:rPr>
                      </w:pPr>
                      <w:r w:rsidRPr="006E73AE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Bank reserves the right not to empanel</w:t>
                      </w:r>
                      <w:r w:rsidR="005D051F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/ dis-em</w:t>
                      </w: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panel</w:t>
                      </w:r>
                      <w:r w:rsidRPr="006E73AE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any firm </w:t>
                      </w: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etc.</w:t>
                      </w:r>
                      <w:r w:rsidRPr="006E73AE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without assigning any reason</w:t>
                      </w:r>
                      <w:r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>(s) thereof.</w:t>
                      </w:r>
                    </w:p>
                    <w:p w:rsidR="00C13BE7" w:rsidRDefault="00C13BE7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</w:rPr>
                      </w:pPr>
                    </w:p>
                    <w:p w:rsidR="00C13BE7" w:rsidRDefault="00C13BE7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</w:rPr>
                      </w:pPr>
                    </w:p>
                    <w:p w:rsidR="00C13BE7" w:rsidRDefault="00C13BE7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</w:rPr>
                      </w:pPr>
                      <w:r>
                        <w:rPr>
                          <w:rFonts w:ascii="Trebuchet MS" w:hAnsi="Trebuchet MS" w:cs="Arial"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ascii="Trebuchet MS" w:hAnsi="Trebuchet MS" w:cs="Arial"/>
                        </w:rPr>
                        <w:tab/>
                        <w:t xml:space="preserve"> </w:t>
                      </w:r>
                      <w:r>
                        <w:rPr>
                          <w:rFonts w:ascii="Trebuchet MS" w:hAnsi="Trebuchet MS" w:cs="Arial"/>
                        </w:rPr>
                        <w:tab/>
                      </w:r>
                      <w:r>
                        <w:rPr>
                          <w:rFonts w:ascii="Trebuchet MS" w:hAnsi="Trebuchet MS" w:cs="Arial"/>
                        </w:rPr>
                        <w:tab/>
                        <w:t xml:space="preserve">     </w:t>
                      </w:r>
                      <w:proofErr w:type="spellStart"/>
                      <w:proofErr w:type="gramStart"/>
                      <w:r>
                        <w:rPr>
                          <w:rFonts w:ascii="Trebuchet MS" w:hAnsi="Trebuchet MS" w:cs="Arial"/>
                        </w:rPr>
                        <w:t>Sd</w:t>
                      </w:r>
                      <w:proofErr w:type="spellEnd"/>
                      <w:proofErr w:type="gramEnd"/>
                      <w:r>
                        <w:rPr>
                          <w:rFonts w:ascii="Trebuchet MS" w:hAnsi="Trebuchet MS" w:cs="Arial"/>
                        </w:rPr>
                        <w:t>/-</w:t>
                      </w:r>
                    </w:p>
                    <w:p w:rsidR="00C13BE7" w:rsidRDefault="00F831E1" w:rsidP="00F831E1">
                      <w:pPr>
                        <w:spacing w:after="0"/>
                        <w:ind w:left="1440" w:firstLine="720"/>
                        <w:jc w:val="both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</w:rPr>
                        <w:t xml:space="preserve">   </w:t>
                      </w:r>
                      <w:r w:rsidR="00C65698">
                        <w:rPr>
                          <w:rFonts w:ascii="Trebuchet MS" w:hAnsi="Trebuchet MS" w:cs="Arial"/>
                        </w:rPr>
                        <w:t xml:space="preserve">    </w:t>
                      </w:r>
                      <w:r w:rsidR="00C13BE7">
                        <w:rPr>
                          <w:rFonts w:ascii="Trebuchet MS" w:hAnsi="Trebuchet MS" w:cs="Arial"/>
                        </w:rPr>
                        <w:t xml:space="preserve">                                    </w:t>
                      </w:r>
                      <w:r w:rsidR="00C13BE7">
                        <w:rPr>
                          <w:rFonts w:ascii="Trebuchet MS" w:hAnsi="Trebuchet MS" w:cs="Arial"/>
                        </w:rPr>
                        <w:tab/>
                        <w:t xml:space="preserve">   </w:t>
                      </w:r>
                      <w:r>
                        <w:rPr>
                          <w:rFonts w:ascii="Trebuchet MS" w:hAnsi="Trebuchet MS" w:cs="Arial"/>
                        </w:rPr>
                        <w:t xml:space="preserve">    </w:t>
                      </w:r>
                      <w:r w:rsidR="00C13BE7">
                        <w:rPr>
                          <w:rFonts w:ascii="Trebuchet MS" w:hAnsi="Trebuchet MS" w:cs="Arial"/>
                        </w:rPr>
                        <w:t xml:space="preserve">   </w:t>
                      </w:r>
                      <w:r w:rsidR="00EB67F5" w:rsidRPr="002C7BCE">
                        <w:rPr>
                          <w:rFonts w:ascii="Trebuchet MS" w:hAnsi="Trebuchet MS" w:cs="Arial"/>
                          <w:b/>
                        </w:rPr>
                        <w:t xml:space="preserve">Deputy </w:t>
                      </w:r>
                      <w:r w:rsidR="00C13BE7">
                        <w:rPr>
                          <w:rFonts w:ascii="Trebuchet MS" w:hAnsi="Trebuchet MS" w:cs="Arial"/>
                          <w:b/>
                        </w:rPr>
                        <w:t>General Manager</w:t>
                      </w:r>
                    </w:p>
                    <w:p w:rsidR="00C13BE7" w:rsidRDefault="00F831E1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</w:rPr>
                      </w:pPr>
                      <w:r>
                        <w:rPr>
                          <w:rFonts w:ascii="Trebuchet MS" w:hAnsi="Trebuchet MS" w:cs="Arial"/>
                        </w:rPr>
                        <w:t xml:space="preserve"> </w:t>
                      </w:r>
                      <w:r>
                        <w:rPr>
                          <w:rFonts w:ascii="Trebuchet MS" w:hAnsi="Trebuchet MS" w:cs="Arial"/>
                        </w:rPr>
                        <w:tab/>
                      </w:r>
                      <w:r>
                        <w:rPr>
                          <w:rFonts w:ascii="Trebuchet MS" w:hAnsi="Trebuchet MS" w:cs="Arial"/>
                        </w:rPr>
                        <w:tab/>
                      </w:r>
                      <w:r w:rsidR="00C13BE7">
                        <w:rPr>
                          <w:rFonts w:ascii="Trebuchet MS" w:hAnsi="Trebuchet MS" w:cs="Arial"/>
                        </w:rPr>
                        <w:tab/>
                      </w:r>
                      <w:r w:rsidR="00C13BE7">
                        <w:rPr>
                          <w:rFonts w:ascii="Trebuchet MS" w:hAnsi="Trebuchet MS" w:cs="Arial"/>
                        </w:rPr>
                        <w:tab/>
                      </w:r>
                      <w:r w:rsidR="00C13BE7">
                        <w:rPr>
                          <w:rFonts w:ascii="Trebuchet MS" w:hAnsi="Trebuchet MS" w:cs="Arial"/>
                        </w:rPr>
                        <w:tab/>
                      </w:r>
                      <w:r w:rsidR="00C13BE7">
                        <w:rPr>
                          <w:rFonts w:ascii="Trebuchet MS" w:hAnsi="Trebuchet MS" w:cs="Arial"/>
                        </w:rPr>
                        <w:tab/>
                      </w:r>
                      <w:r w:rsidR="00C13BE7">
                        <w:rPr>
                          <w:rFonts w:ascii="Trebuchet MS" w:hAnsi="Trebuchet MS" w:cs="Arial"/>
                        </w:rPr>
                        <w:tab/>
                      </w:r>
                      <w:r w:rsidR="00C13BE7">
                        <w:rPr>
                          <w:rFonts w:ascii="Trebuchet MS" w:hAnsi="Trebuchet MS" w:cs="Arial"/>
                        </w:rPr>
                        <w:tab/>
                        <w:t xml:space="preserve">    </w:t>
                      </w:r>
                      <w:r w:rsidR="00C13BE7">
                        <w:rPr>
                          <w:rFonts w:ascii="Trebuchet MS" w:hAnsi="Trebuchet MS" w:cs="Arial"/>
                          <w:b/>
                        </w:rPr>
                        <w:t>S</w:t>
                      </w:r>
                      <w:r w:rsidR="00EB4C46">
                        <w:rPr>
                          <w:rFonts w:ascii="Trebuchet MS" w:hAnsi="Trebuchet MS" w:cs="Arial"/>
                          <w:b/>
                        </w:rPr>
                        <w:t>, C</w:t>
                      </w:r>
                      <w:r w:rsidR="00C13BE7">
                        <w:rPr>
                          <w:rFonts w:ascii="Trebuchet MS" w:hAnsi="Trebuchet MS" w:cs="Arial"/>
                          <w:b/>
                        </w:rPr>
                        <w:t xml:space="preserve"> and Audit, CHQ                                                                             </w:t>
                      </w:r>
                    </w:p>
                    <w:p w:rsidR="00C13BE7" w:rsidRDefault="00C13BE7" w:rsidP="00C13BE7">
                      <w:pPr>
                        <w:spacing w:after="0"/>
                        <w:jc w:val="both"/>
                        <w:rPr>
                          <w:rFonts w:ascii="Trebuchet MS" w:hAnsi="Trebuchet MS" w:cs="Arial"/>
                        </w:rPr>
                      </w:pPr>
                      <w:r>
                        <w:rPr>
                          <w:rFonts w:ascii="Trebuchet MS" w:hAnsi="Trebuchet MS" w:cs="Arial"/>
                        </w:rPr>
                        <w:tab/>
                      </w:r>
                      <w:r>
                        <w:rPr>
                          <w:rFonts w:ascii="Trebuchet MS" w:hAnsi="Trebuchet MS" w:cs="Arial"/>
                        </w:rPr>
                        <w:tab/>
                      </w:r>
                    </w:p>
                    <w:p w:rsidR="00C13BE7" w:rsidRPr="007E3708" w:rsidRDefault="00C13BE7" w:rsidP="00C13BE7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C7349">
        <w:rPr>
          <w:rFonts w:ascii="Trebuchet MS" w:hAnsi="Trebuchet MS" w:cs="Calibri"/>
          <w:color w:val="000000"/>
          <w:sz w:val="22"/>
          <w:szCs w:val="22"/>
          <w:u w:val="single"/>
        </w:rPr>
        <w:t>NOTIFICATION</w:t>
      </w:r>
      <w:r w:rsidR="00C13BE7">
        <w:rPr>
          <w:rFonts w:ascii="Trebuchet MS" w:hAnsi="Trebuchet MS" w:cs="Calibri"/>
          <w:color w:val="000000"/>
          <w:sz w:val="22"/>
          <w:szCs w:val="22"/>
          <w:u w:val="single"/>
        </w:rPr>
        <w:t xml:space="preserve"> FOR ENGAGEMENT OF </w:t>
      </w:r>
      <w:r w:rsidR="008C7349" w:rsidRPr="00EB4C46">
        <w:rPr>
          <w:rFonts w:ascii="Trebuchet MS" w:hAnsi="Trebuchet MS" w:cs="Calibri"/>
          <w:color w:val="000000"/>
          <w:sz w:val="22"/>
          <w:szCs w:val="22"/>
          <w:u w:val="single"/>
        </w:rPr>
        <w:t xml:space="preserve">CHARTERED / COST ACCOUNTANT </w:t>
      </w:r>
      <w:r w:rsidR="00C13BE7" w:rsidRPr="00EB4C46">
        <w:rPr>
          <w:rFonts w:ascii="Trebuchet MS" w:hAnsi="Trebuchet MS" w:cs="Calibri"/>
          <w:color w:val="000000"/>
          <w:sz w:val="22"/>
          <w:szCs w:val="22"/>
          <w:u w:val="single"/>
        </w:rPr>
        <w:t>FIRMS</w:t>
      </w:r>
      <w:r w:rsidR="00C13BE7">
        <w:rPr>
          <w:rFonts w:ascii="Trebuchet MS" w:hAnsi="Trebuchet MS" w:cs="Calibri"/>
          <w:color w:val="000000"/>
          <w:sz w:val="22"/>
          <w:szCs w:val="22"/>
          <w:u w:val="single"/>
        </w:rPr>
        <w:t xml:space="preserve"> FOR </w:t>
      </w:r>
      <w:r w:rsidR="00EB67F5">
        <w:rPr>
          <w:rFonts w:ascii="Trebuchet MS" w:hAnsi="Trebuchet MS" w:cs="Calibri"/>
          <w:color w:val="000000"/>
          <w:sz w:val="22"/>
          <w:szCs w:val="22"/>
          <w:u w:val="single"/>
        </w:rPr>
        <w:t>STOCK</w:t>
      </w:r>
      <w:r w:rsidR="00C13BE7">
        <w:rPr>
          <w:rFonts w:ascii="Trebuchet MS" w:hAnsi="Trebuchet MS" w:cs="Calibri"/>
          <w:color w:val="000000"/>
          <w:sz w:val="22"/>
          <w:szCs w:val="22"/>
          <w:u w:val="single"/>
        </w:rPr>
        <w:t xml:space="preserve"> AUDIT</w:t>
      </w:r>
      <w:bookmarkStart w:id="0" w:name="_GoBack"/>
      <w:bookmarkEnd w:id="0"/>
    </w:p>
    <w:p w:rsidR="00C13BE7" w:rsidRDefault="00C13BE7" w:rsidP="00C13BE7">
      <w:pPr>
        <w:rPr>
          <w:lang w:val="en-US" w:eastAsia="en-US"/>
        </w:rPr>
      </w:pPr>
    </w:p>
    <w:sectPr w:rsidR="00C13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04c46588-bdf6-469d-9c9f-8309e7e17b4d"/>
    <w:docVar w:name="GVData" w:val="eyJPUyI6IldpbmRvd3MiLCJkb2NJRCI6IjA0YzQ2NTg4LWJkZjYtNDY5ZC05YzlmLTgzMDllN2UxN2I0ZCIsImRvY1N0YXRlIjoie30iLCJwYXJlbnRMaW5lSWRzIjoiW1wiNDBhMDYyMWYtMzMwZS00YTkxLTk5ODQtNzY0ZTI0YWUyZmNiXCJdIiwid3JpdHRlbktl"/>
    <w:docVar w:name="GVData0" w:val="eXMiOiJbXCJNU0lQX0xhYmVsXzlhYzRiMmJjLWViZDktNGRkNy1hY2U1LWVhMWNlYTBlN2VkZV9FbmFibGVkXCIsXCJNU0lQX0xhYmVsX2VhNjBkNTdlLWFmNWItNDc1Mi1hYzU3LTNlNGYyOGNhMTFkY19FbmFibGVkXCIsXCJNU0lQX0xhYmVsX2U3NzMzZTMzLTFk"/>
    <w:docVar w:name="GVData1" w:val="MGYtNGQ4OS04ZjNiLWUxNmM1YTUyNWYyMV9FbmFibGVkXCIsXCJndmRvY2lkXCIsXCJDbGFzc2lmaWNhdGlvblRhZ1NldElkXCIsXCJDb21wbGlhbmNlVGFnU2V0SWRcIixcIkZpbGVJZFwiLFwiVXNlcklkXCIsXCJUYWdEYXRlVGltZVwiXSIsIm5vT2ZHdkRhdGFF"/>
    <w:docVar w:name="GVData2" w:val="bnRyaWVzIjoiNiIsImxpbmVJZCI6Ijg1ZmRkYTNhLTMwNjgtNGZmNi04MTc2LTI1NzM3YzYyMDlhNiJ9"/>
    <w:docVar w:name="GVData3" w:val="(end)"/>
    <w:docVar w:name="gvdocid" w:val="04c46588-bdf6-469d-9c9f-8309e7e17b4d"/>
    <w:docVar w:name="MSIP_Label_9ac4b2bc-ebd9-4dd7-ace5-ea1cea0e7ede_Enabled" w:val="false"/>
    <w:docVar w:name="MSIP_Label_e7733e33-1d0f-4d89-8f3b-e16c5a525f21_Enabled" w:val="false"/>
    <w:docVar w:name="MSIP_Label_ea60d57e-af5b-4752-ac57-3e4f28ca11dc_Enabled" w:val="false"/>
    <w:docVar w:name="TagDateTime" w:val="2026-01-21T05:49:57Z"/>
    <w:docVar w:name="UserId" w:val="Imran Mattoo"/>
  </w:docVars>
  <w:rsids>
    <w:rsidRoot w:val="00241952"/>
    <w:rsid w:val="000223F9"/>
    <w:rsid w:val="00102527"/>
    <w:rsid w:val="001A67F2"/>
    <w:rsid w:val="001F1300"/>
    <w:rsid w:val="00241952"/>
    <w:rsid w:val="002C7BCE"/>
    <w:rsid w:val="005D051F"/>
    <w:rsid w:val="008C7349"/>
    <w:rsid w:val="00A15426"/>
    <w:rsid w:val="00A96DC3"/>
    <w:rsid w:val="00B4298C"/>
    <w:rsid w:val="00C13BE7"/>
    <w:rsid w:val="00C65698"/>
    <w:rsid w:val="00E256E1"/>
    <w:rsid w:val="00EB4C46"/>
    <w:rsid w:val="00EB67F5"/>
    <w:rsid w:val="00F6594B"/>
    <w:rsid w:val="00F831E1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2B9D0-42C5-4A72-9C2A-479D86E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BE7"/>
    <w:pPr>
      <w:spacing w:after="200" w:line="276" w:lineRule="auto"/>
    </w:pPr>
    <w:rPr>
      <w:rFonts w:ascii="Calibri" w:eastAsia="Times New Roman" w:hAnsi="Calibri" w:cs="Times New Roman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BE7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E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C656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27"/>
    <w:rPr>
      <w:rFonts w:ascii="Segoe UI" w:eastAsia="Times New Roman" w:hAnsi="Segoe UI" w:cs="Segoe UI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kb.bank.in" TargetMode="External"/><Relationship Id="rId5" Type="http://schemas.openxmlformats.org/officeDocument/2006/relationships/hyperlink" Target="http://www.jkb.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</Words>
  <Characters>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 Athar Zargar</dc:creator>
  <cp:keywords/>
  <dc:description/>
  <cp:lastModifiedBy>Imran Mattoo</cp:lastModifiedBy>
  <cp:revision>7</cp:revision>
  <cp:lastPrinted>2023-06-20T06:44:00Z</cp:lastPrinted>
  <dcterms:created xsi:type="dcterms:W3CDTF">2023-06-20T06:32:00Z</dcterms:created>
  <dcterms:modified xsi:type="dcterms:W3CDTF">2026-01-21T05:55:00Z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04c46588-bdf6-469d-9c9f-8309e7e17b4d</vt:lpwstr>
  </property>
  <property fmtid="{D5CDD505-2E9C-101B-9397-08002B2CF9AE}" pid="3" name="GVData">
    <vt:lpwstr>eyJPUyI6IldpbmRvd3MiLCJkb2NJRCI6IjA0YzQ2NTg4LWJkZjYtNDY5ZC05YzlmLTgzMDllN2UxN2I0ZCIsImRvY1N0YXRlIjoie30iLCJwYXJlbnRMaW5lSWRzIjoiW1wiNDBhMDYyMWYtMzMwZS00YTkxLTk5ODQtNzY0ZTI0YWUyZmNiXCJdIiwid3JpdHRlbktl</vt:lpwstr>
  </property>
  <property fmtid="{D5CDD505-2E9C-101B-9397-08002B2CF9AE}" pid="4" name="GVData0">
    <vt:lpwstr>eXMiOiJbXCJNU0lQX0xhYmVsXzlhYzRiMmJjLWViZDktNGRkNy1hY2U1LWVhMWNlYTBlN2VkZV9FbmFibGVkXCIsXCJNU0lQX0xhYmVsX2VhNjBkNTdlLWFmNWItNDc1Mi1hYzU3LTNlNGYyOGNhMTFkY19FbmFibGVkXCIsXCJNU0lQX0xhYmVsX2U3NzMzZTMzLTFk</vt:lpwstr>
  </property>
  <property fmtid="{D5CDD505-2E9C-101B-9397-08002B2CF9AE}" pid="5" name="GVData1">
    <vt:lpwstr>MGYtNGQ4OS04ZjNiLWUxNmM1YTUyNWYyMV9FbmFibGVkXCIsXCJndmRvY2lkXCIsXCJDbGFzc2lmaWNhdGlvblRhZ1NldElkXCIsXCJDb21wbGlhbmNlVGFnU2V0SWRcIixcIkZpbGVJZFwiLFwiVXNlcklkXCIsXCJUYWdEYXRlVGltZVwiXSIsIm5vT2ZHdkRhdGFF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04c46588-bdf6-469d-9c9f-8309e7e17b4d</vt:lpwstr>
  </property>
  <property fmtid="{D5CDD505-2E9C-101B-9397-08002B2CF9AE}" pid="9" name="UserId">
    <vt:lpwstr>Imran Mattoo</vt:lpwstr>
  </property>
  <property fmtid="{D5CDD505-2E9C-101B-9397-08002B2CF9AE}" pid="10" name="TagDateTime">
    <vt:lpwstr>2026-01-21T05:49:57Z</vt:lpwstr>
  </property>
  <property fmtid="{D5CDD505-2E9C-101B-9397-08002B2CF9AE}" pid="11" name="MSIP_Label_9ac4b2bc-ebd9-4dd7-ace5-ea1cea0e7ede_Enabled">
    <vt:lpwstr>false</vt:lpwstr>
  </property>
  <property fmtid="{D5CDD505-2E9C-101B-9397-08002B2CF9AE}" pid="12" name="MSIP_Label_ea60d57e-af5b-4752-ac57-3e4f28ca11dc_Enabled">
    <vt:lpwstr>false</vt:lpwstr>
  </property>
  <property fmtid="{D5CDD505-2E9C-101B-9397-08002B2CF9AE}" pid="13" name="MSIP_Label_e7733e33-1d0f-4d89-8f3b-e16c5a525f21_Enabled">
    <vt:lpwstr>false</vt:lpwstr>
  </property>
  <property fmtid="{D5CDD505-2E9C-101B-9397-08002B2CF9AE}" pid="14" name="GVData2">
    <vt:lpwstr>bnRyaWVzIjoiNiIsImxpbmVJZCI6Ijg1ZmRkYTNhLTMwNjgtNGZmNi04MTc2LTI1NzM3YzYyMDlhNiJ9</vt:lpwstr>
  </property>
  <property fmtid="{D5CDD505-2E9C-101B-9397-08002B2CF9AE}" pid="15" name="GVData3">
    <vt:lpwstr>(end)</vt:lpwstr>
  </property>
</Properties>
</file>